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ADFAE" w14:textId="53DABC43" w:rsidR="00683108" w:rsidRPr="00156697" w:rsidRDefault="00612CEC" w:rsidP="00B449B8">
      <w:pPr>
        <w:jc w:val="center"/>
      </w:pPr>
      <w:r w:rsidRPr="00156697">
        <w:rPr>
          <w:noProof/>
          <w:shd w:val="clear" w:color="auto" w:fill="E6E6E6"/>
        </w:rPr>
        <w:drawing>
          <wp:inline distT="0" distB="0" distL="0" distR="0" wp14:anchorId="4F6FC0AC" wp14:editId="26E96113">
            <wp:extent cx="1474470" cy="1146811"/>
            <wp:effectExtent l="0" t="0" r="0" b="0"/>
            <wp:docPr id="1" name="Picture 2" descr="The Heart Truth® campaign red dress logo. A program of the National Institutes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The Heart Truth® campaign red dress logo. A program of the National Institutes of Heal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4470" cy="1146811"/>
                    </a:xfrm>
                    <a:prstGeom prst="rect">
                      <a:avLst/>
                    </a:prstGeom>
                    <a:noFill/>
                  </pic:spPr>
                </pic:pic>
              </a:graphicData>
            </a:graphic>
          </wp:inline>
        </w:drawing>
      </w:r>
    </w:p>
    <w:p w14:paraId="09B78454" w14:textId="03332741" w:rsidR="00612CEC" w:rsidRPr="00B449B8" w:rsidRDefault="00FD1D37" w:rsidP="00B449B8">
      <w:pPr>
        <w:pStyle w:val="Heading1"/>
      </w:pPr>
      <w:r w:rsidRPr="00C235DA">
        <w:rPr>
          <w:i/>
          <w:iCs/>
        </w:rPr>
        <w:t>The Heart Truth</w:t>
      </w:r>
      <w:r w:rsidRPr="00B449B8">
        <w:rPr>
          <w:iCs/>
        </w:rPr>
        <w:t>®</w:t>
      </w:r>
      <w:r w:rsidRPr="00B449B8">
        <w:t xml:space="preserve"> </w:t>
      </w:r>
      <w:r w:rsidR="00DB5BED" w:rsidRPr="00B449B8">
        <w:t>for W</w:t>
      </w:r>
      <w:bookmarkStart w:id="0" w:name="_GoBack"/>
      <w:bookmarkEnd w:id="0"/>
      <w:r w:rsidR="00DB5BED" w:rsidRPr="00B449B8">
        <w:t>omen</w:t>
      </w:r>
      <w:r w:rsidR="00612CEC" w:rsidRPr="00B449B8">
        <w:t xml:space="preserve"> Sample Social Media Posts</w:t>
      </w:r>
    </w:p>
    <w:p w14:paraId="5F0A500B" w14:textId="519324A7" w:rsidR="00612CEC" w:rsidRPr="00156697" w:rsidRDefault="00612CEC" w:rsidP="00B449B8">
      <w:r w:rsidRPr="00156697">
        <w:t xml:space="preserve">Share these sample posts on your social media channels to encourage </w:t>
      </w:r>
      <w:r w:rsidR="00DB5BED" w:rsidRPr="00156697">
        <w:t>women</w:t>
      </w:r>
      <w:r w:rsidRPr="00156697">
        <w:t xml:space="preserve"> to </w:t>
      </w:r>
      <w:r w:rsidR="00DB5BED" w:rsidRPr="00156697">
        <w:t>be more proactive about their heart health</w:t>
      </w:r>
      <w:r w:rsidRPr="00156697">
        <w:t xml:space="preserve">. </w:t>
      </w:r>
    </w:p>
    <w:p w14:paraId="2F1D2C9D" w14:textId="6A26DFF7" w:rsidR="00130E92" w:rsidRPr="00156697" w:rsidRDefault="00130E92" w:rsidP="00C9362E">
      <w:pPr>
        <w:pStyle w:val="Heading2"/>
        <w:pBdr>
          <w:between w:val="single" w:sz="4" w:space="1" w:color="auto"/>
        </w:pBdr>
        <w:ind w:left="0" w:right="0"/>
        <w:rPr>
          <w:rStyle w:val="markedcontent"/>
          <w:rFonts w:cstheme="minorHAnsi"/>
          <w:shd w:val="clear" w:color="auto" w:fill="FFFFFF"/>
        </w:rPr>
      </w:pPr>
      <w:r w:rsidRPr="00156697">
        <w:rPr>
          <w:bCs/>
        </w:rPr>
        <w:t>Heart Disease</w:t>
      </w:r>
    </w:p>
    <w:p w14:paraId="0D454A5F" w14:textId="476B0A8E" w:rsidR="00130E92" w:rsidRPr="00156697" w:rsidRDefault="00130E92" w:rsidP="00C9362E">
      <w:pPr>
        <w:pBdr>
          <w:top w:val="single" w:sz="4" w:space="1" w:color="auto"/>
          <w:left w:val="single" w:sz="4" w:space="4" w:color="auto"/>
          <w:bottom w:val="single" w:sz="4" w:space="1" w:color="auto"/>
          <w:right w:val="single" w:sz="4" w:space="4" w:color="auto"/>
          <w:between w:val="single" w:sz="4" w:space="1" w:color="auto"/>
        </w:pBdr>
        <w:spacing w:after="0" w:line="240" w:lineRule="auto"/>
        <w:rPr>
          <w:rStyle w:val="Hyperlink"/>
        </w:rPr>
      </w:pPr>
      <w:r w:rsidRPr="00156697">
        <w:t>Heart disease is the leading cause of death for women of all ages in the United States. If you</w:t>
      </w:r>
      <w:r w:rsidR="00237DA8">
        <w:t>’</w:t>
      </w:r>
      <w:r w:rsidRPr="00156697">
        <w:t>re</w:t>
      </w:r>
      <w:r w:rsidRPr="00156697" w:rsidDel="00AE3A80">
        <w:t xml:space="preserve"> </w:t>
      </w:r>
      <w:r w:rsidRPr="00156697">
        <w:t>in your 40s, 30s, and even 20s, you can be at risk. You</w:t>
      </w:r>
      <w:r w:rsidR="00237DA8">
        <w:t>’</w:t>
      </w:r>
      <w:r w:rsidRPr="00156697">
        <w:t xml:space="preserve">re never too young to start protecting your heart. Learn more: </w:t>
      </w:r>
      <w:hyperlink r:id="rId11" w:tooltip="Listen to Your Heart: Women and Heart Disease website." w:history="1">
        <w:r w:rsidRPr="00156697">
          <w:rPr>
            <w:rStyle w:val="Hyperlink"/>
          </w:rPr>
          <w:t>https://www.nhlbi.nih.gov/health-topics/education-and-awareness/heart-truth/listen-to-your-heart</w:t>
        </w:r>
      </w:hyperlink>
    </w:p>
    <w:p w14:paraId="056479C3" w14:textId="7D129B8D" w:rsidR="00130E92" w:rsidRPr="00156697" w:rsidRDefault="00130E92" w:rsidP="00C9362E">
      <w:pPr>
        <w:pBdr>
          <w:top w:val="single" w:sz="4" w:space="1" w:color="auto"/>
          <w:left w:val="single" w:sz="4" w:space="4" w:color="auto"/>
          <w:bottom w:val="single" w:sz="4" w:space="1" w:color="auto"/>
          <w:right w:val="single" w:sz="4" w:space="4" w:color="auto"/>
          <w:between w:val="single" w:sz="4" w:space="1" w:color="auto"/>
        </w:pBdr>
        <w:spacing w:after="0" w:line="240" w:lineRule="auto"/>
        <w:rPr>
          <w:rStyle w:val="Hyperlink"/>
        </w:rPr>
      </w:pPr>
      <w:r w:rsidRPr="00156697">
        <w:t xml:space="preserve">For Black and Latina women, the risk of heart disease is especially great. Black and Latina women typically have higher rates of heart disease risk factors, including high blood pressure, overweight and obesity, and diabetes. </w:t>
      </w:r>
      <w:hyperlink r:id="rId12" w:tooltip="Listen to Your Heart: Women and Heart Disease website.">
        <w:r w:rsidRPr="00156697">
          <w:rPr>
            <w:rStyle w:val="Hyperlink"/>
          </w:rPr>
          <w:t>https://www.nhlbi.nih.gov/health-topics/education-and-awareness/heart-truth/listen-to-your-heart</w:t>
        </w:r>
      </w:hyperlink>
    </w:p>
    <w:p w14:paraId="3813BBE3" w14:textId="321B300D" w:rsidR="00130E92" w:rsidRPr="009A1ED6" w:rsidRDefault="00130E92" w:rsidP="00C9362E">
      <w:pPr>
        <w:pBdr>
          <w:top w:val="single" w:sz="4" w:space="1" w:color="auto"/>
          <w:left w:val="single" w:sz="4" w:space="4" w:color="auto"/>
          <w:bottom w:val="single" w:sz="4" w:space="1" w:color="auto"/>
          <w:right w:val="single" w:sz="4" w:space="4" w:color="auto"/>
          <w:between w:val="single" w:sz="4" w:space="1" w:color="auto"/>
        </w:pBdr>
        <w:spacing w:after="0" w:line="240" w:lineRule="auto"/>
        <w:rPr>
          <w:rStyle w:val="Hyperlink"/>
          <w:lang w:val="es-ES_tradnl"/>
        </w:rPr>
      </w:pPr>
      <w:r w:rsidRPr="009A1ED6">
        <w:rPr>
          <w:lang w:val="es-ES_tradnl"/>
        </w:rPr>
        <w:t xml:space="preserve">El riesgo de cardiopatía es especialmente elevado para las mujeres de raza negra y latinas. Las mujeres de raza negra y latinas tienen normalmente tasas más elevadas de factores de riesgo de cardiopatías, como hipertensión, sobrepeso y obesidad, y diabetes. </w:t>
      </w:r>
      <w:hyperlink r:id="rId13" w:tooltip="My Heart Health Tracker Spanish factsheet / Mi registro de salud del corazón." w:history="1">
        <w:r w:rsidRPr="009A1ED6">
          <w:rPr>
            <w:rStyle w:val="Hyperlink"/>
            <w:lang w:val="es-ES_tradnl"/>
          </w:rPr>
          <w:t>https://www.nhlbi.nih.gov/es/resources/mi-registro-de-salud-del-corazon-my-heart-health-tracker</w:t>
        </w:r>
      </w:hyperlink>
    </w:p>
    <w:p w14:paraId="51795775" w14:textId="4D13CE08" w:rsidR="00130E92" w:rsidRPr="00156697" w:rsidRDefault="00130E92" w:rsidP="00C9362E">
      <w:pPr>
        <w:pBdr>
          <w:top w:val="single" w:sz="4" w:space="1" w:color="auto"/>
          <w:left w:val="single" w:sz="4" w:space="4" w:color="auto"/>
          <w:bottom w:val="single" w:sz="4" w:space="1" w:color="auto"/>
          <w:right w:val="single" w:sz="4" w:space="4" w:color="auto"/>
          <w:between w:val="single" w:sz="4" w:space="1" w:color="auto"/>
        </w:pBdr>
        <w:spacing w:after="0" w:line="240" w:lineRule="auto"/>
        <w:rPr>
          <w:rStyle w:val="Hyperlink"/>
        </w:rPr>
      </w:pPr>
      <w:r w:rsidRPr="00156697">
        <w:t>Heart disease risk increases with age, including during and after menopause. Middle-aged women tend to develop more risk factors for heart disease, in part due to increasing body weight and in part because their body</w:t>
      </w:r>
      <w:r w:rsidR="00237DA8">
        <w:t>’</w:t>
      </w:r>
      <w:r w:rsidRPr="00156697">
        <w:t xml:space="preserve">s production of estrogen drops. </w:t>
      </w:r>
      <w:hyperlink r:id="rId14" w:anchor="What-factors-affect-risk-for-women-differently?" w:tooltip="Women and Heart Disease website." w:history="1">
        <w:r w:rsidRPr="00156697">
          <w:rPr>
            <w:rStyle w:val="Hyperlink"/>
          </w:rPr>
          <w:t>https://www.nhlbi.nih.gov/health/coronary-heart-disease/women#What-factors-affect-risk-for-women-differently?</w:t>
        </w:r>
      </w:hyperlink>
    </w:p>
    <w:p w14:paraId="29D2A235" w14:textId="39AA60DF" w:rsidR="00130E92" w:rsidRPr="00156697" w:rsidRDefault="00130E92" w:rsidP="00C9362E">
      <w:pPr>
        <w:pBdr>
          <w:top w:val="single" w:sz="4" w:space="1" w:color="auto"/>
          <w:left w:val="single" w:sz="4" w:space="4" w:color="auto"/>
          <w:bottom w:val="single" w:sz="4" w:space="1" w:color="auto"/>
          <w:right w:val="single" w:sz="4" w:space="4" w:color="auto"/>
          <w:between w:val="single" w:sz="4" w:space="1" w:color="auto"/>
        </w:pBdr>
        <w:spacing w:after="0" w:line="240" w:lineRule="auto"/>
        <w:rPr>
          <w:rStyle w:val="Hyperlink"/>
        </w:rPr>
      </w:pPr>
      <w:r w:rsidRPr="00156697">
        <w:t xml:space="preserve">Devoting some time every day to care for yourself can go a long way toward protecting your heart health. Self-care—like moving more, preparing healthier meals, getting enough quality sleep, and taking a moment to de-stress—helps your heart. </w:t>
      </w:r>
      <w:hyperlink r:id="rId15" w:tooltip="Self-Care Tips for Heart Health factsheet." w:history="1">
        <w:r w:rsidRPr="00156697">
          <w:rPr>
            <w:rStyle w:val="Hyperlink"/>
          </w:rPr>
          <w:t>https://www.nhlbi.nih.gov/resources/self-care-tips-heart-health</w:t>
        </w:r>
      </w:hyperlink>
    </w:p>
    <w:p w14:paraId="568258C1" w14:textId="6A27B6D3" w:rsidR="00130E92" w:rsidRPr="005C4BE1" w:rsidRDefault="00130E92" w:rsidP="00C9362E">
      <w:pPr>
        <w:pBdr>
          <w:top w:val="single" w:sz="4" w:space="1" w:color="auto"/>
          <w:left w:val="single" w:sz="4" w:space="4" w:color="auto"/>
          <w:bottom w:val="single" w:sz="4" w:space="1" w:color="auto"/>
          <w:right w:val="single" w:sz="4" w:space="4" w:color="auto"/>
          <w:between w:val="single" w:sz="4" w:space="1" w:color="auto"/>
        </w:pBdr>
        <w:spacing w:after="0" w:line="240" w:lineRule="auto"/>
        <w:rPr>
          <w:rStyle w:val="Hyperlink"/>
          <w:lang w:val="es-ES_tradnl"/>
        </w:rPr>
      </w:pPr>
      <w:r w:rsidRPr="005C4BE1">
        <w:rPr>
          <w:lang w:val="es-ES_tradnl"/>
        </w:rPr>
        <w:t xml:space="preserve">Dedicar un poco de tiempo cada día a cuidarse puede contribuir enormemente a proteger su salud cardíaca. El cuidado personal–como moverse más, preparar comidas saludables, dormir lo suficiente y tomarse un momento para desestresarse–ayuda al corazón. </w:t>
      </w:r>
      <w:hyperlink r:id="rId16" w:tooltip="Ponga su Corazón en Ser Activo y Comer Saludable." w:history="1">
        <w:r w:rsidRPr="005C4BE1">
          <w:rPr>
            <w:rStyle w:val="Hyperlink"/>
            <w:lang w:val="es-ES_tradnl"/>
          </w:rPr>
          <w:t>https://www.nhlbi.nih.gov/es/resources/ponga-su-corazon-en-ser-activo-y-comer-saludable</w:t>
        </w:r>
      </w:hyperlink>
    </w:p>
    <w:p w14:paraId="60589747" w14:textId="7D4A9A2E" w:rsidR="00C9362E" w:rsidRDefault="00130E92" w:rsidP="00C9362E">
      <w:pPr>
        <w:pBdr>
          <w:top w:val="single" w:sz="4" w:space="1" w:color="auto"/>
          <w:left w:val="single" w:sz="4" w:space="4" w:color="auto"/>
          <w:bottom w:val="single" w:sz="4" w:space="1" w:color="auto"/>
          <w:right w:val="single" w:sz="4" w:space="4" w:color="auto"/>
          <w:between w:val="single" w:sz="4" w:space="1" w:color="auto"/>
        </w:pBdr>
        <w:spacing w:after="0" w:line="240" w:lineRule="auto"/>
        <w:rPr>
          <w:rStyle w:val="Hyperlink"/>
        </w:rPr>
      </w:pPr>
      <w:r w:rsidRPr="00156697">
        <w:t>It</w:t>
      </w:r>
      <w:r w:rsidR="00237DA8">
        <w:t>’</w:t>
      </w:r>
      <w:r w:rsidRPr="00156697">
        <w:t xml:space="preserve">s easier to be more proactive about protecting your heart and maintaining a heart-healthy lifestyle when you understand your risks for heart disease. Talk with your healthcare provider about your personal risk factors for heart disease and what you can do to prevent it. </w:t>
      </w:r>
      <w:hyperlink r:id="rId17" w:tooltip="Heart Disease: It’s Not Just for Men website." w:history="1">
        <w:r w:rsidRPr="00156697">
          <w:rPr>
            <w:rStyle w:val="Hyperlink"/>
          </w:rPr>
          <w:t>https://www.nhlbi.nih.gov/health-topics/education-and-awareness/heart-truth/heart-disease-not-just-men</w:t>
        </w:r>
      </w:hyperlink>
    </w:p>
    <w:p w14:paraId="295835EA" w14:textId="77777777" w:rsidR="00C9362E" w:rsidRPr="00156697" w:rsidRDefault="00C9362E" w:rsidP="00C9362E">
      <w:pPr>
        <w:pStyle w:val="Heading2"/>
        <w:keepNext/>
        <w:keepLines/>
        <w:pageBreakBefore/>
        <w:pBdr>
          <w:between w:val="single" w:sz="4" w:space="1" w:color="auto"/>
        </w:pBdr>
        <w:ind w:left="0" w:right="0"/>
        <w:rPr>
          <w:rStyle w:val="markedcontent"/>
          <w:rFonts w:cstheme="minorHAnsi"/>
          <w:shd w:val="clear" w:color="auto" w:fill="FFFFFF"/>
        </w:rPr>
      </w:pPr>
      <w:r w:rsidRPr="00156697">
        <w:rPr>
          <w:bCs/>
        </w:rPr>
        <w:lastRenderedPageBreak/>
        <w:t>Heart Disease</w:t>
      </w:r>
      <w:r>
        <w:rPr>
          <w:bCs/>
        </w:rPr>
        <w:t xml:space="preserve"> (continued)</w:t>
      </w:r>
    </w:p>
    <w:p w14:paraId="07670F29" w14:textId="5EDDBE6A" w:rsidR="00130E92" w:rsidRPr="00156697" w:rsidRDefault="00130E92" w:rsidP="00C9362E">
      <w:pPr>
        <w:pBdr>
          <w:left w:val="single" w:sz="4" w:space="4" w:color="auto"/>
          <w:bottom w:val="single" w:sz="4" w:space="1" w:color="auto"/>
          <w:right w:val="single" w:sz="4" w:space="4" w:color="auto"/>
          <w:between w:val="single" w:sz="4" w:space="1" w:color="auto"/>
        </w:pBdr>
        <w:spacing w:after="0" w:line="240" w:lineRule="auto"/>
        <w:rPr>
          <w:rStyle w:val="Hyperlink"/>
        </w:rPr>
      </w:pPr>
      <w:r w:rsidRPr="00156697">
        <w:t>Talk to your healthcare provider about your heart health. Stay up to date on your doctors</w:t>
      </w:r>
      <w:r w:rsidR="00237DA8">
        <w:t>’</w:t>
      </w:r>
      <w:r w:rsidRPr="00156697">
        <w:t xml:space="preserve"> appointments &amp; take medications as prescribed. Have your blood pressure, blood sugar, &amp; cholesterol levels checked and know what your numbers mean for your risk for heart disease. </w:t>
      </w:r>
      <w:hyperlink r:id="rId18" w:tooltip="Questions to Ask About Your Blood Pressure factsheet." w:history="1">
        <w:r w:rsidRPr="00156697">
          <w:rPr>
            <w:rStyle w:val="Hyperlink"/>
          </w:rPr>
          <w:t>https://www.nhlbi.nih.gov/resources/questions-ask-about-your-blood-pressure</w:t>
        </w:r>
      </w:hyperlink>
    </w:p>
    <w:p w14:paraId="2B9BAD8F" w14:textId="1C752D1E" w:rsidR="00130E92" w:rsidRPr="00156697" w:rsidRDefault="00130E92" w:rsidP="00C9362E">
      <w:pPr>
        <w:pBdr>
          <w:left w:val="single" w:sz="4" w:space="4" w:color="auto"/>
          <w:bottom w:val="single" w:sz="4" w:space="1" w:color="auto"/>
          <w:right w:val="single" w:sz="4" w:space="4" w:color="auto"/>
          <w:between w:val="single" w:sz="4" w:space="1" w:color="auto"/>
        </w:pBdr>
        <w:spacing w:after="0" w:line="240" w:lineRule="auto"/>
        <w:rPr>
          <w:rStyle w:val="Hyperlink"/>
        </w:rPr>
      </w:pPr>
      <w:r w:rsidRPr="00156697">
        <w:t xml:space="preserve">Compared to men, women are slightly less likely to have sudden cardiac arrest—when the heart suddenly stops beating. However, they are also slightly less likely to be diagnosed with heart disease before having it. Learn more: </w:t>
      </w:r>
      <w:hyperlink r:id="rId19" w:tooltip="What Is Cardiac Arrest? website." w:history="1">
        <w:r w:rsidRPr="00156697">
          <w:rPr>
            <w:rStyle w:val="Hyperlink"/>
          </w:rPr>
          <w:t>https://www.nhlbi.nih.gov/health/cardiac-arrest</w:t>
        </w:r>
      </w:hyperlink>
    </w:p>
    <w:p w14:paraId="1532A2C9" w14:textId="46B5E192" w:rsidR="00130E92" w:rsidRPr="00156697" w:rsidRDefault="00130E92" w:rsidP="00C9362E">
      <w:pPr>
        <w:pBdr>
          <w:left w:val="single" w:sz="4" w:space="4" w:color="auto"/>
          <w:bottom w:val="single" w:sz="4" w:space="1" w:color="auto"/>
          <w:right w:val="single" w:sz="4" w:space="4" w:color="auto"/>
          <w:between w:val="single" w:sz="4" w:space="1" w:color="auto"/>
        </w:pBdr>
        <w:spacing w:after="0" w:line="240" w:lineRule="auto"/>
        <w:rPr>
          <w:rStyle w:val="Hyperlink"/>
        </w:rPr>
      </w:pPr>
      <w:r w:rsidRPr="00156697">
        <w:t xml:space="preserve">Managing stress can help lower your risk for heart disease. Start with 10 to 20 minutes of mindful meditation a day to help keep stress under control and your heart healthy. </w:t>
      </w:r>
      <w:hyperlink r:id="rId20" w:tooltip="Heart-Healthy Living: Manage Stress website." w:history="1">
        <w:r w:rsidRPr="00156697">
          <w:rPr>
            <w:rStyle w:val="Hyperlink"/>
          </w:rPr>
          <w:t>https://www.nhlbi.nih.gov/health/heart-healthy-living/manage-stress</w:t>
        </w:r>
      </w:hyperlink>
    </w:p>
    <w:p w14:paraId="6DC7EA2F" w14:textId="44CED731" w:rsidR="00130E92" w:rsidRPr="00156697" w:rsidRDefault="00130E92" w:rsidP="00C9362E">
      <w:pPr>
        <w:pBdr>
          <w:left w:val="single" w:sz="4" w:space="4" w:color="auto"/>
          <w:bottom w:val="single" w:sz="4" w:space="1" w:color="auto"/>
          <w:right w:val="single" w:sz="4" w:space="4" w:color="auto"/>
          <w:between w:val="single" w:sz="4" w:space="1" w:color="auto"/>
        </w:pBdr>
        <w:spacing w:after="0" w:line="240" w:lineRule="auto"/>
        <w:rPr>
          <w:rStyle w:val="Hyperlink"/>
        </w:rPr>
      </w:pPr>
      <w:r w:rsidRPr="00156697">
        <w:t xml:space="preserve">There are many pieces to understanding your risk for heart disease. Knowing your family health history of heart disease can help you and your healthcare provider better understand your risk and set goals for your heart health. </w:t>
      </w:r>
      <w:hyperlink r:id="rId21" w:tooltip="Heart-Healthy Living: Understand Your Risk for Heart Disease website." w:history="1">
        <w:r w:rsidRPr="00156697">
          <w:rPr>
            <w:rStyle w:val="Hyperlink"/>
          </w:rPr>
          <w:t>https://www.nhlbi.nih.gov/health/heart-healthy-living/risks</w:t>
        </w:r>
      </w:hyperlink>
    </w:p>
    <w:p w14:paraId="6FBE00F9" w14:textId="3FF6E29C" w:rsidR="00130E92" w:rsidRPr="00156697" w:rsidRDefault="00130E92" w:rsidP="00C9362E">
      <w:pPr>
        <w:pBdr>
          <w:left w:val="single" w:sz="4" w:space="4" w:color="auto"/>
          <w:bottom w:val="single" w:sz="4" w:space="1" w:color="auto"/>
          <w:right w:val="single" w:sz="4" w:space="4" w:color="auto"/>
          <w:between w:val="single" w:sz="4" w:space="1" w:color="auto"/>
        </w:pBdr>
        <w:spacing w:after="0" w:line="240" w:lineRule="auto"/>
        <w:rPr>
          <w:rStyle w:val="Hyperlink"/>
        </w:rPr>
      </w:pPr>
      <w:r w:rsidRPr="00156697">
        <w:t>Some heart disease risk factors like your age, sex, and family history can</w:t>
      </w:r>
      <w:r w:rsidR="00237DA8">
        <w:t>’</w:t>
      </w:r>
      <w:r w:rsidRPr="00156697">
        <w:t xml:space="preserve">t be changed, but many others can! Gradually increasing your physical activity, even if its 10 minutes at a time, can reduce your risk at any age. Aim for 150 minutes each week. </w:t>
      </w:r>
      <w:hyperlink r:id="rId22" w:tooltip="Physical Activity and Your Heart: What Is Physical Activity? website." w:history="1">
        <w:r w:rsidRPr="00156697">
          <w:rPr>
            <w:rStyle w:val="Hyperlink"/>
          </w:rPr>
          <w:t>https://www.nhlbi.nih.gov/health/heart/physical-activity</w:t>
        </w:r>
      </w:hyperlink>
    </w:p>
    <w:p w14:paraId="63AA8054" w14:textId="40BD18DF" w:rsidR="00130E92" w:rsidRPr="00156697" w:rsidRDefault="00130E92" w:rsidP="00B449B8">
      <w:pPr>
        <w:pBdr>
          <w:left w:val="single" w:sz="4" w:space="4" w:color="auto"/>
          <w:right w:val="single" w:sz="4" w:space="4" w:color="auto"/>
          <w:between w:val="single" w:sz="4" w:space="1" w:color="auto"/>
        </w:pBdr>
        <w:spacing w:after="0"/>
        <w:rPr>
          <w:rStyle w:val="Hyperlink"/>
        </w:rPr>
      </w:pPr>
      <w:r w:rsidRPr="00156697">
        <w:t>Women generally get heart disease about 10 years later than men do, but it</w:t>
      </w:r>
      <w:r w:rsidR="00237DA8">
        <w:t>’</w:t>
      </w:r>
      <w:r w:rsidRPr="00156697">
        <w:t>s still their leading cause of death. There</w:t>
      </w:r>
      <w:r w:rsidR="00237DA8">
        <w:t>’</w:t>
      </w:r>
      <w:r w:rsidRPr="00156697">
        <w:t xml:space="preserve">s something you can do at every stage of life to reduce your risk. </w:t>
      </w:r>
      <w:hyperlink r:id="rId23" w:tooltip="Listen to Your Heart: Women and Heart Disease website." w:history="1">
        <w:r w:rsidRPr="00156697">
          <w:rPr>
            <w:rStyle w:val="Hyperlink"/>
          </w:rPr>
          <w:t>https://www.nhlbi.nih.gov/health-topics/education-and-awareness/heart-truth/listen-to-your-heart</w:t>
        </w:r>
      </w:hyperlink>
    </w:p>
    <w:p w14:paraId="22419AF7" w14:textId="77777777" w:rsidR="00C9362E" w:rsidRPr="00C9362E" w:rsidRDefault="00130E92" w:rsidP="00B449B8">
      <w:pPr>
        <w:pBdr>
          <w:left w:val="single" w:sz="4" w:space="4" w:color="auto"/>
          <w:right w:val="single" w:sz="4" w:space="4" w:color="auto"/>
          <w:between w:val="single" w:sz="4" w:space="1" w:color="auto"/>
        </w:pBdr>
        <w:spacing w:after="0"/>
        <w:rPr>
          <w:rFonts w:eastAsia="Times New Roman" w:cstheme="minorHAnsi"/>
        </w:rPr>
      </w:pPr>
      <w:r w:rsidRPr="00156697">
        <w:t>Heart attack symptoms can differ for men and women. Women are more likely to experience less obvious heart attack warning signs including:</w:t>
      </w:r>
    </w:p>
    <w:p w14:paraId="492BD308" w14:textId="77777777" w:rsidR="00C9362E" w:rsidRPr="00C9362E" w:rsidRDefault="00130E92" w:rsidP="00C9362E">
      <w:pPr>
        <w:pStyle w:val="ListParagraph"/>
        <w:numPr>
          <w:ilvl w:val="0"/>
          <w:numId w:val="7"/>
        </w:numPr>
        <w:ind w:left="360"/>
        <w:rPr>
          <w:rFonts w:eastAsia="Times New Roman" w:cstheme="minorHAnsi"/>
        </w:rPr>
      </w:pPr>
      <w:r w:rsidRPr="00C9362E">
        <w:rPr>
          <w:rFonts w:ascii="Calibri" w:eastAsia="Times New Roman" w:hAnsi="Calibri" w:cs="Calibri"/>
          <w:color w:val="222222"/>
        </w:rPr>
        <w:t>Pain in the shoulder, back, or arm</w:t>
      </w:r>
    </w:p>
    <w:p w14:paraId="64B9A477" w14:textId="77777777" w:rsidR="00C9362E" w:rsidRPr="00C9362E" w:rsidRDefault="00130E92" w:rsidP="00C9362E">
      <w:pPr>
        <w:pStyle w:val="ListParagraph"/>
        <w:numPr>
          <w:ilvl w:val="0"/>
          <w:numId w:val="7"/>
        </w:numPr>
        <w:ind w:left="360"/>
        <w:rPr>
          <w:rFonts w:eastAsia="Times New Roman" w:cstheme="minorHAnsi"/>
        </w:rPr>
      </w:pPr>
      <w:r w:rsidRPr="00C9362E">
        <w:rPr>
          <w:rFonts w:ascii="Calibri" w:eastAsia="Times New Roman" w:hAnsi="Calibri" w:cs="Calibri"/>
          <w:color w:val="222222"/>
        </w:rPr>
        <w:t>Shortness of breath</w:t>
      </w:r>
    </w:p>
    <w:p w14:paraId="088DFB75" w14:textId="77777777" w:rsidR="00C9362E" w:rsidRPr="00C9362E" w:rsidRDefault="00130E92" w:rsidP="00C9362E">
      <w:pPr>
        <w:pStyle w:val="ListParagraph"/>
        <w:numPr>
          <w:ilvl w:val="0"/>
          <w:numId w:val="7"/>
        </w:numPr>
        <w:ind w:left="360"/>
        <w:rPr>
          <w:rFonts w:eastAsia="Times New Roman" w:cstheme="minorHAnsi"/>
        </w:rPr>
      </w:pPr>
      <w:r w:rsidRPr="00C9362E">
        <w:rPr>
          <w:rFonts w:ascii="Calibri" w:eastAsia="Times New Roman" w:hAnsi="Calibri" w:cs="Calibri"/>
          <w:color w:val="222222"/>
        </w:rPr>
        <w:t>Unusual tiredness and weakness</w:t>
      </w:r>
    </w:p>
    <w:p w14:paraId="081D0F50" w14:textId="77777777" w:rsidR="00C9362E" w:rsidRPr="00C9362E" w:rsidRDefault="00130E92" w:rsidP="00C9362E">
      <w:pPr>
        <w:pStyle w:val="ListParagraph"/>
        <w:numPr>
          <w:ilvl w:val="0"/>
          <w:numId w:val="7"/>
        </w:numPr>
        <w:ind w:left="360"/>
        <w:rPr>
          <w:rFonts w:eastAsia="Times New Roman" w:cstheme="minorHAnsi"/>
        </w:rPr>
      </w:pPr>
      <w:r w:rsidRPr="00C9362E">
        <w:rPr>
          <w:rFonts w:ascii="Calibri" w:eastAsia="Times New Roman" w:hAnsi="Calibri" w:cs="Calibri"/>
          <w:color w:val="222222"/>
        </w:rPr>
        <w:t>Upset stomach</w:t>
      </w:r>
    </w:p>
    <w:p w14:paraId="02CB3EFA" w14:textId="77777777" w:rsidR="00C9362E" w:rsidRPr="00C9362E" w:rsidRDefault="00130E92" w:rsidP="00C9362E">
      <w:pPr>
        <w:pStyle w:val="ListParagraph"/>
        <w:numPr>
          <w:ilvl w:val="0"/>
          <w:numId w:val="7"/>
        </w:numPr>
        <w:ind w:left="360"/>
        <w:rPr>
          <w:rFonts w:eastAsia="Times New Roman" w:cstheme="minorHAnsi"/>
        </w:rPr>
      </w:pPr>
      <w:r w:rsidRPr="00C9362E">
        <w:rPr>
          <w:rFonts w:eastAsia="Times New Roman" w:cstheme="minorHAnsi"/>
          <w:color w:val="222222"/>
        </w:rPr>
        <w:t>Anxiety</w:t>
      </w:r>
    </w:p>
    <w:p w14:paraId="2DFE80FC" w14:textId="36027EE0" w:rsidR="00130E92" w:rsidRDefault="00C235DA" w:rsidP="00C9362E">
      <w:pPr>
        <w:pStyle w:val="ListParagraph"/>
        <w:numPr>
          <w:ilvl w:val="0"/>
          <w:numId w:val="0"/>
        </w:numPr>
        <w:pBdr>
          <w:between w:val="single" w:sz="4" w:space="1" w:color="auto"/>
        </w:pBdr>
        <w:rPr>
          <w:rStyle w:val="Hyperlink"/>
          <w:rFonts w:eastAsia="Times New Roman" w:cstheme="minorHAnsi"/>
        </w:rPr>
      </w:pPr>
      <w:hyperlink r:id="rId24" w:tooltip="Heart Attacks in Women website." w:history="1">
        <w:r w:rsidR="00130E92" w:rsidRPr="00C9362E">
          <w:rPr>
            <w:rStyle w:val="Hyperlink"/>
            <w:rFonts w:eastAsia="Times New Roman" w:cstheme="minorHAnsi"/>
          </w:rPr>
          <w:t>https://www.nhlbi.nih.gov/health/heart-attack/women</w:t>
        </w:r>
      </w:hyperlink>
    </w:p>
    <w:p w14:paraId="45955DC2" w14:textId="77777777" w:rsidR="00C9362E" w:rsidRDefault="00130E92" w:rsidP="00D0727E">
      <w:pPr>
        <w:pBdr>
          <w:left w:val="single" w:sz="4" w:space="4" w:color="auto"/>
          <w:bottom w:val="single" w:sz="4" w:space="1" w:color="auto"/>
          <w:right w:val="single" w:sz="4" w:space="4" w:color="auto"/>
        </w:pBdr>
        <w:tabs>
          <w:tab w:val="left" w:pos="540"/>
          <w:tab w:val="left" w:pos="900"/>
        </w:tabs>
        <w:spacing w:after="0" w:line="240" w:lineRule="auto"/>
      </w:pPr>
      <w:r w:rsidRPr="00156697">
        <w:t>Women may not recognize coronary heart disease symptoms that are different from men</w:t>
      </w:r>
      <w:r w:rsidR="00237DA8">
        <w:t>’</w:t>
      </w:r>
      <w:r w:rsidRPr="00156697">
        <w:t xml:space="preserve">s, and they </w:t>
      </w:r>
      <w:proofErr w:type="gramStart"/>
      <w:r w:rsidRPr="00156697">
        <w:t>may not be diagnosed and treated as quickly</w:t>
      </w:r>
      <w:proofErr w:type="gramEnd"/>
      <w:r w:rsidRPr="00156697">
        <w:t>. It</w:t>
      </w:r>
      <w:r w:rsidR="00237DA8">
        <w:t>’</w:t>
      </w:r>
      <w:r w:rsidRPr="00156697">
        <w:t>s important for women to know these symptoms and seek care right away:</w:t>
      </w:r>
    </w:p>
    <w:p w14:paraId="758AD540" w14:textId="77777777" w:rsidR="00C9362E" w:rsidRPr="00C9362E" w:rsidRDefault="00130E92" w:rsidP="00D0727E">
      <w:pPr>
        <w:pStyle w:val="ListParagraph"/>
        <w:rPr>
          <w:rFonts w:eastAsia="Times New Roman" w:cstheme="minorHAnsi"/>
        </w:rPr>
      </w:pPr>
      <w:r w:rsidRPr="00156697">
        <w:t xml:space="preserve">Chest pain </w:t>
      </w:r>
      <w:r w:rsidRPr="00C9362E">
        <w:t>or</w:t>
      </w:r>
      <w:r w:rsidRPr="00156697">
        <w:t xml:space="preserve"> discomfort (angina)</w:t>
      </w:r>
      <w:r w:rsidR="00237DA8">
        <w:t xml:space="preserve"> </w:t>
      </w:r>
      <w:r w:rsidRPr="00156697">
        <w:t>while resting</w:t>
      </w:r>
    </w:p>
    <w:p w14:paraId="472A6E44" w14:textId="77777777" w:rsidR="00C9362E" w:rsidRPr="00C9362E" w:rsidRDefault="00130E92" w:rsidP="00C9362E">
      <w:pPr>
        <w:pStyle w:val="ListParagraph"/>
        <w:rPr>
          <w:rFonts w:eastAsia="Times New Roman" w:cstheme="minorHAnsi"/>
        </w:rPr>
      </w:pPr>
      <w:r w:rsidRPr="00156697">
        <w:t>Pain in the neck and throat</w:t>
      </w:r>
    </w:p>
    <w:p w14:paraId="7991E075" w14:textId="77777777" w:rsidR="00C9362E" w:rsidRPr="00C9362E" w:rsidRDefault="00130E92" w:rsidP="00C9362E">
      <w:pPr>
        <w:pStyle w:val="ListParagraph"/>
        <w:rPr>
          <w:rFonts w:eastAsia="Times New Roman" w:cstheme="minorHAnsi"/>
        </w:rPr>
      </w:pPr>
      <w:r w:rsidRPr="00156697">
        <w:t>Angina triggered by</w:t>
      </w:r>
      <w:r w:rsidR="00237DA8">
        <w:t xml:space="preserve"> </w:t>
      </w:r>
      <w:r w:rsidRPr="00156697">
        <w:t>mental stress</w:t>
      </w:r>
    </w:p>
    <w:p w14:paraId="7F940774" w14:textId="77777777" w:rsidR="00C9362E" w:rsidRPr="00C9362E" w:rsidRDefault="00130E92" w:rsidP="00C9362E">
      <w:pPr>
        <w:pStyle w:val="ListParagraph"/>
        <w:rPr>
          <w:rFonts w:eastAsia="Times New Roman" w:cstheme="minorHAnsi"/>
        </w:rPr>
      </w:pPr>
      <w:r w:rsidRPr="00156697">
        <w:t xml:space="preserve">Nausea, vomiting, shortness of breath, abdominal pain, sleep problems, tiredness, and lack </w:t>
      </w:r>
      <w:r w:rsidRPr="00156697">
        <w:br/>
      </w:r>
      <w:r w:rsidR="00C9362E">
        <w:t>o</w:t>
      </w:r>
      <w:r w:rsidRPr="00156697">
        <w:t>f energy</w:t>
      </w:r>
    </w:p>
    <w:p w14:paraId="4D7FBF3B" w14:textId="60D37850" w:rsidR="00130E92" w:rsidRPr="00C9362E" w:rsidRDefault="00C235DA" w:rsidP="009A27CA">
      <w:pPr>
        <w:pBdr>
          <w:left w:val="single" w:sz="4" w:space="4" w:color="auto"/>
          <w:bottom w:val="single" w:sz="4" w:space="1" w:color="auto"/>
          <w:right w:val="single" w:sz="4" w:space="4" w:color="auto"/>
        </w:pBdr>
        <w:rPr>
          <w:rFonts w:eastAsia="Times New Roman" w:cstheme="minorHAnsi"/>
        </w:rPr>
      </w:pPr>
      <w:hyperlink r:id="rId25" w:anchor="What-factors-affect-risk-for-women-differently?" w:tooltip="Women and Heart Disease website." w:history="1">
        <w:r w:rsidR="00130E92" w:rsidRPr="00156697">
          <w:rPr>
            <w:rStyle w:val="Hyperlink"/>
          </w:rPr>
          <w:t xml:space="preserve">https://www.nhlbi.nih.gov/health/coronary-heart-disease/women#What-factors-affect-risk-for-women-differently? </w:t>
        </w:r>
      </w:hyperlink>
    </w:p>
    <w:sectPr w:rsidR="00130E92" w:rsidRPr="00C9362E" w:rsidSect="006F5546">
      <w:footerReference w:type="defaul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D2B138" w14:textId="77777777" w:rsidR="006F5546" w:rsidRDefault="006F5546" w:rsidP="006F5546">
      <w:pPr>
        <w:spacing w:after="0" w:line="240" w:lineRule="auto"/>
      </w:pPr>
      <w:r>
        <w:separator/>
      </w:r>
    </w:p>
  </w:endnote>
  <w:endnote w:type="continuationSeparator" w:id="0">
    <w:p w14:paraId="63FFCCC8" w14:textId="77777777" w:rsidR="006F5546" w:rsidRDefault="006F5546" w:rsidP="006F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0C1B1" w14:textId="2320628F" w:rsidR="006F5546" w:rsidRDefault="006F5546" w:rsidP="006F5546">
    <w:pPr>
      <w:pStyle w:val="Footer"/>
      <w:jc w:val="center"/>
    </w:pPr>
    <w:r>
      <w:rPr>
        <w:rStyle w:val="PageNumber"/>
      </w:rPr>
      <w:fldChar w:fldCharType="begin"/>
    </w:r>
    <w:r>
      <w:rPr>
        <w:rStyle w:val="PageNumber"/>
      </w:rPr>
      <w:instrText xml:space="preserve"> PAGE </w:instrText>
    </w:r>
    <w:r>
      <w:rPr>
        <w:rStyle w:val="PageNumber"/>
      </w:rPr>
      <w:fldChar w:fldCharType="separate"/>
    </w:r>
    <w:r w:rsidR="00C235DA">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2C3A6" w14:textId="6D6D809E" w:rsidR="006F5546" w:rsidRDefault="006F5546" w:rsidP="006F5546">
    <w:pPr>
      <w:pStyle w:val="Footer"/>
      <w:jc w:val="center"/>
    </w:pPr>
    <w:r>
      <w:rPr>
        <w:rStyle w:val="PageNumber"/>
      </w:rPr>
      <w:fldChar w:fldCharType="begin"/>
    </w:r>
    <w:r>
      <w:rPr>
        <w:rStyle w:val="PageNumber"/>
      </w:rPr>
      <w:instrText xml:space="preserve"> PAGE </w:instrText>
    </w:r>
    <w:r>
      <w:rPr>
        <w:rStyle w:val="PageNumber"/>
      </w:rPr>
      <w:fldChar w:fldCharType="separate"/>
    </w:r>
    <w:r w:rsidR="00C235D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01CC8" w14:textId="77777777" w:rsidR="006F5546" w:rsidRDefault="006F5546" w:rsidP="006F5546">
      <w:pPr>
        <w:spacing w:after="0" w:line="240" w:lineRule="auto"/>
      </w:pPr>
      <w:r>
        <w:separator/>
      </w:r>
    </w:p>
  </w:footnote>
  <w:footnote w:type="continuationSeparator" w:id="0">
    <w:p w14:paraId="6562626C" w14:textId="77777777" w:rsidR="006F5546" w:rsidRDefault="006F5546" w:rsidP="006F5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075F6"/>
    <w:multiLevelType w:val="hybridMultilevel"/>
    <w:tmpl w:val="7D48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C1C7B"/>
    <w:multiLevelType w:val="hybridMultilevel"/>
    <w:tmpl w:val="934E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4675E"/>
    <w:multiLevelType w:val="hybridMultilevel"/>
    <w:tmpl w:val="8474FF8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15:restartNumberingAfterBreak="0">
    <w:nsid w:val="306262AE"/>
    <w:multiLevelType w:val="hybridMultilevel"/>
    <w:tmpl w:val="F962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511AA"/>
    <w:multiLevelType w:val="hybridMultilevel"/>
    <w:tmpl w:val="BE32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80AEB"/>
    <w:multiLevelType w:val="multilevel"/>
    <w:tmpl w:val="04324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80039D"/>
    <w:multiLevelType w:val="hybridMultilevel"/>
    <w:tmpl w:val="A658F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0711F"/>
    <w:multiLevelType w:val="hybridMultilevel"/>
    <w:tmpl w:val="6F1C1068"/>
    <w:lvl w:ilvl="0" w:tplc="BA6EA45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EC"/>
    <w:rsid w:val="00001F65"/>
    <w:rsid w:val="0001768A"/>
    <w:rsid w:val="000339AD"/>
    <w:rsid w:val="000807C5"/>
    <w:rsid w:val="00094874"/>
    <w:rsid w:val="000C1F91"/>
    <w:rsid w:val="000D0048"/>
    <w:rsid w:val="00130E92"/>
    <w:rsid w:val="00156697"/>
    <w:rsid w:val="001B0F83"/>
    <w:rsid w:val="001C62BE"/>
    <w:rsid w:val="001D22CF"/>
    <w:rsid w:val="001F0CE3"/>
    <w:rsid w:val="00227D32"/>
    <w:rsid w:val="00237DA8"/>
    <w:rsid w:val="002478E5"/>
    <w:rsid w:val="002508A7"/>
    <w:rsid w:val="002C590F"/>
    <w:rsid w:val="00345BE2"/>
    <w:rsid w:val="0037483F"/>
    <w:rsid w:val="003758F0"/>
    <w:rsid w:val="003D4DC1"/>
    <w:rsid w:val="003D65B4"/>
    <w:rsid w:val="0040013E"/>
    <w:rsid w:val="00413056"/>
    <w:rsid w:val="0048042C"/>
    <w:rsid w:val="00491051"/>
    <w:rsid w:val="005239E7"/>
    <w:rsid w:val="005458FC"/>
    <w:rsid w:val="00561DE5"/>
    <w:rsid w:val="00594863"/>
    <w:rsid w:val="005C4BE1"/>
    <w:rsid w:val="00612CEC"/>
    <w:rsid w:val="00640929"/>
    <w:rsid w:val="0064355F"/>
    <w:rsid w:val="00643CB4"/>
    <w:rsid w:val="0065303A"/>
    <w:rsid w:val="00683108"/>
    <w:rsid w:val="00690601"/>
    <w:rsid w:val="00691147"/>
    <w:rsid w:val="006F5546"/>
    <w:rsid w:val="00720B56"/>
    <w:rsid w:val="007B40CD"/>
    <w:rsid w:val="007F5706"/>
    <w:rsid w:val="008635A4"/>
    <w:rsid w:val="00890DC8"/>
    <w:rsid w:val="008D2342"/>
    <w:rsid w:val="00902E3A"/>
    <w:rsid w:val="009158CC"/>
    <w:rsid w:val="00953CE1"/>
    <w:rsid w:val="009A1ED6"/>
    <w:rsid w:val="009A27CA"/>
    <w:rsid w:val="009A753B"/>
    <w:rsid w:val="00A05184"/>
    <w:rsid w:val="00A54075"/>
    <w:rsid w:val="00A74AD7"/>
    <w:rsid w:val="00A75CA6"/>
    <w:rsid w:val="00A81AF1"/>
    <w:rsid w:val="00A858A0"/>
    <w:rsid w:val="00AB4FA8"/>
    <w:rsid w:val="00AC2811"/>
    <w:rsid w:val="00AD06C4"/>
    <w:rsid w:val="00AE07A6"/>
    <w:rsid w:val="00AE2EBC"/>
    <w:rsid w:val="00AE3A80"/>
    <w:rsid w:val="00B17528"/>
    <w:rsid w:val="00B24CE0"/>
    <w:rsid w:val="00B26D3D"/>
    <w:rsid w:val="00B449B8"/>
    <w:rsid w:val="00B61F9E"/>
    <w:rsid w:val="00B651F7"/>
    <w:rsid w:val="00B87C9B"/>
    <w:rsid w:val="00BB7328"/>
    <w:rsid w:val="00BE596C"/>
    <w:rsid w:val="00BF1F16"/>
    <w:rsid w:val="00BF466C"/>
    <w:rsid w:val="00C235DA"/>
    <w:rsid w:val="00C423C1"/>
    <w:rsid w:val="00C42A78"/>
    <w:rsid w:val="00C7210C"/>
    <w:rsid w:val="00C9362E"/>
    <w:rsid w:val="00CA46A2"/>
    <w:rsid w:val="00CC4A26"/>
    <w:rsid w:val="00D0727E"/>
    <w:rsid w:val="00D14D0C"/>
    <w:rsid w:val="00D20158"/>
    <w:rsid w:val="00D50EB9"/>
    <w:rsid w:val="00DB5BED"/>
    <w:rsid w:val="00DC07AE"/>
    <w:rsid w:val="00DD01BD"/>
    <w:rsid w:val="00DE1624"/>
    <w:rsid w:val="00DE2195"/>
    <w:rsid w:val="00DF7C28"/>
    <w:rsid w:val="00E14AB2"/>
    <w:rsid w:val="00E75A7E"/>
    <w:rsid w:val="00E9547B"/>
    <w:rsid w:val="00EB46B2"/>
    <w:rsid w:val="00ED7120"/>
    <w:rsid w:val="00F11BD8"/>
    <w:rsid w:val="00F523B4"/>
    <w:rsid w:val="00F5485A"/>
    <w:rsid w:val="00FA2020"/>
    <w:rsid w:val="00FD1D37"/>
    <w:rsid w:val="28C459A7"/>
    <w:rsid w:val="3DA47B0F"/>
    <w:rsid w:val="5C42C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20F0"/>
  <w15:chartTrackingRefBased/>
  <w15:docId w15:val="{CD9E7F88-02A0-4B73-8D90-C967D9AF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F91"/>
  </w:style>
  <w:style w:type="paragraph" w:styleId="Heading1">
    <w:name w:val="heading 1"/>
    <w:basedOn w:val="Normal"/>
    <w:next w:val="Normal"/>
    <w:link w:val="Heading1Char"/>
    <w:uiPriority w:val="9"/>
    <w:qFormat/>
    <w:rsid w:val="00B449B8"/>
    <w:pPr>
      <w:jc w:val="center"/>
      <w:outlineLvl w:val="0"/>
    </w:pPr>
    <w:rPr>
      <w:rFonts w:ascii="Calibri" w:hAnsi="Calibri"/>
      <w:b/>
      <w:sz w:val="32"/>
    </w:rPr>
  </w:style>
  <w:style w:type="paragraph" w:styleId="Heading2">
    <w:name w:val="heading 2"/>
    <w:basedOn w:val="Normal"/>
    <w:next w:val="Normal"/>
    <w:link w:val="Heading2Char"/>
    <w:uiPriority w:val="9"/>
    <w:unhideWhenUsed/>
    <w:qFormat/>
    <w:rsid w:val="00130E92"/>
    <w:pPr>
      <w:pBdr>
        <w:top w:val="single" w:sz="4" w:space="1" w:color="auto"/>
        <w:left w:val="single" w:sz="4" w:space="4" w:color="auto"/>
        <w:bottom w:val="single" w:sz="4" w:space="1" w:color="auto"/>
        <w:right w:val="single" w:sz="4" w:space="4" w:color="auto"/>
      </w:pBdr>
      <w:shd w:val="clear" w:color="auto" w:fill="C00000"/>
      <w:spacing w:after="0" w:line="240" w:lineRule="auto"/>
      <w:ind w:left="101" w:right="101"/>
      <w:outlineLvl w:val="1"/>
    </w:pPr>
    <w:rPr>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CEC"/>
    <w:pPr>
      <w:spacing w:after="0" w:line="240" w:lineRule="auto"/>
    </w:pPr>
  </w:style>
  <w:style w:type="paragraph" w:styleId="Revision">
    <w:name w:val="Revision"/>
    <w:hidden/>
    <w:uiPriority w:val="99"/>
    <w:semiHidden/>
    <w:rsid w:val="00612CEC"/>
    <w:pPr>
      <w:spacing w:after="0" w:line="240" w:lineRule="auto"/>
    </w:pPr>
  </w:style>
  <w:style w:type="character" w:styleId="Hyperlink">
    <w:name w:val="Hyperlink"/>
    <w:basedOn w:val="DefaultParagraphFont"/>
    <w:uiPriority w:val="99"/>
    <w:unhideWhenUsed/>
    <w:rsid w:val="00612CEC"/>
    <w:rPr>
      <w:color w:val="0563C1" w:themeColor="hyperlink"/>
      <w:u w:val="single"/>
    </w:rPr>
  </w:style>
  <w:style w:type="paragraph" w:styleId="ListParagraph">
    <w:name w:val="List Paragraph"/>
    <w:basedOn w:val="Normal"/>
    <w:uiPriority w:val="34"/>
    <w:qFormat/>
    <w:rsid w:val="00C9362E"/>
    <w:pPr>
      <w:numPr>
        <w:numId w:val="8"/>
      </w:numPr>
      <w:pBdr>
        <w:left w:val="single" w:sz="4" w:space="4" w:color="auto"/>
        <w:bottom w:val="single" w:sz="4" w:space="1" w:color="auto"/>
        <w:right w:val="single" w:sz="4" w:space="4" w:color="auto"/>
      </w:pBdr>
      <w:tabs>
        <w:tab w:val="left" w:pos="540"/>
        <w:tab w:val="left" w:pos="900"/>
      </w:tabs>
      <w:spacing w:after="0" w:line="240" w:lineRule="auto"/>
      <w:ind w:left="360"/>
      <w:contextualSpacing/>
    </w:pPr>
  </w:style>
  <w:style w:type="table" w:styleId="TableGrid">
    <w:name w:val="Table Grid"/>
    <w:basedOn w:val="TableNormal"/>
    <w:uiPriority w:val="39"/>
    <w:rsid w:val="00612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12CEC"/>
    <w:rPr>
      <w:color w:val="605E5C"/>
      <w:shd w:val="clear" w:color="auto" w:fill="E1DFDD"/>
    </w:rPr>
  </w:style>
  <w:style w:type="character" w:styleId="CommentReference">
    <w:name w:val="annotation reference"/>
    <w:basedOn w:val="DefaultParagraphFont"/>
    <w:uiPriority w:val="99"/>
    <w:semiHidden/>
    <w:unhideWhenUsed/>
    <w:rsid w:val="00691147"/>
    <w:rPr>
      <w:sz w:val="16"/>
      <w:szCs w:val="16"/>
    </w:rPr>
  </w:style>
  <w:style w:type="paragraph" w:styleId="CommentText">
    <w:name w:val="annotation text"/>
    <w:basedOn w:val="Normal"/>
    <w:link w:val="CommentTextChar"/>
    <w:uiPriority w:val="99"/>
    <w:semiHidden/>
    <w:unhideWhenUsed/>
    <w:rsid w:val="00691147"/>
    <w:pPr>
      <w:spacing w:line="240" w:lineRule="auto"/>
    </w:pPr>
    <w:rPr>
      <w:sz w:val="20"/>
      <w:szCs w:val="20"/>
    </w:rPr>
  </w:style>
  <w:style w:type="character" w:customStyle="1" w:styleId="CommentTextChar">
    <w:name w:val="Comment Text Char"/>
    <w:basedOn w:val="DefaultParagraphFont"/>
    <w:link w:val="CommentText"/>
    <w:uiPriority w:val="99"/>
    <w:semiHidden/>
    <w:rsid w:val="00691147"/>
    <w:rPr>
      <w:sz w:val="20"/>
      <w:szCs w:val="20"/>
    </w:rPr>
  </w:style>
  <w:style w:type="paragraph" w:styleId="CommentSubject">
    <w:name w:val="annotation subject"/>
    <w:basedOn w:val="CommentText"/>
    <w:next w:val="CommentText"/>
    <w:link w:val="CommentSubjectChar"/>
    <w:uiPriority w:val="99"/>
    <w:semiHidden/>
    <w:unhideWhenUsed/>
    <w:rsid w:val="00691147"/>
    <w:rPr>
      <w:b/>
      <w:bCs/>
    </w:rPr>
  </w:style>
  <w:style w:type="character" w:customStyle="1" w:styleId="CommentSubjectChar">
    <w:name w:val="Comment Subject Char"/>
    <w:basedOn w:val="CommentTextChar"/>
    <w:link w:val="CommentSubject"/>
    <w:uiPriority w:val="99"/>
    <w:semiHidden/>
    <w:rsid w:val="00691147"/>
    <w:rPr>
      <w:b/>
      <w:bCs/>
      <w:sz w:val="20"/>
      <w:szCs w:val="20"/>
    </w:rPr>
  </w:style>
  <w:style w:type="paragraph" w:styleId="BalloonText">
    <w:name w:val="Balloon Text"/>
    <w:basedOn w:val="Normal"/>
    <w:link w:val="BalloonTextChar"/>
    <w:uiPriority w:val="99"/>
    <w:semiHidden/>
    <w:unhideWhenUsed/>
    <w:rsid w:val="00D14D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D0C"/>
    <w:rPr>
      <w:rFonts w:ascii="Segoe UI" w:hAnsi="Segoe UI" w:cs="Segoe UI"/>
      <w:sz w:val="18"/>
      <w:szCs w:val="18"/>
    </w:rPr>
  </w:style>
  <w:style w:type="character" w:styleId="FollowedHyperlink">
    <w:name w:val="FollowedHyperlink"/>
    <w:basedOn w:val="DefaultParagraphFont"/>
    <w:uiPriority w:val="99"/>
    <w:semiHidden/>
    <w:unhideWhenUsed/>
    <w:rsid w:val="0048042C"/>
    <w:rPr>
      <w:color w:val="954F72" w:themeColor="followedHyperlink"/>
      <w:u w:val="single"/>
    </w:rPr>
  </w:style>
  <w:style w:type="character" w:customStyle="1" w:styleId="UnresolvedMention2">
    <w:name w:val="Unresolved Mention2"/>
    <w:basedOn w:val="DefaultParagraphFont"/>
    <w:uiPriority w:val="99"/>
    <w:semiHidden/>
    <w:unhideWhenUsed/>
    <w:rsid w:val="0048042C"/>
    <w:rPr>
      <w:color w:val="605E5C"/>
      <w:shd w:val="clear" w:color="auto" w:fill="E1DFDD"/>
    </w:rPr>
  </w:style>
  <w:style w:type="character" w:customStyle="1" w:styleId="Mention1">
    <w:name w:val="Mention1"/>
    <w:basedOn w:val="DefaultParagraphFont"/>
    <w:uiPriority w:val="99"/>
    <w:unhideWhenUsed/>
    <w:rsid w:val="00413056"/>
    <w:rPr>
      <w:color w:val="2B579A"/>
      <w:shd w:val="clear" w:color="auto" w:fill="E6E6E6"/>
    </w:rPr>
  </w:style>
  <w:style w:type="character" w:customStyle="1" w:styleId="UnresolvedMention3">
    <w:name w:val="Unresolved Mention3"/>
    <w:basedOn w:val="DefaultParagraphFont"/>
    <w:uiPriority w:val="99"/>
    <w:semiHidden/>
    <w:unhideWhenUsed/>
    <w:rsid w:val="00B24CE0"/>
    <w:rPr>
      <w:color w:val="605E5C"/>
      <w:shd w:val="clear" w:color="auto" w:fill="E1DFDD"/>
    </w:rPr>
  </w:style>
  <w:style w:type="character" w:customStyle="1" w:styleId="Heading2Char">
    <w:name w:val="Heading 2 Char"/>
    <w:basedOn w:val="DefaultParagraphFont"/>
    <w:link w:val="Heading2"/>
    <w:uiPriority w:val="9"/>
    <w:rsid w:val="00130E92"/>
    <w:rPr>
      <w:b/>
      <w:color w:val="FFFFFF" w:themeColor="background1"/>
      <w:sz w:val="28"/>
      <w:szCs w:val="28"/>
      <w:shd w:val="clear" w:color="auto" w:fill="C00000"/>
    </w:rPr>
  </w:style>
  <w:style w:type="character" w:customStyle="1" w:styleId="markedcontent">
    <w:name w:val="markedcontent"/>
    <w:basedOn w:val="DefaultParagraphFont"/>
    <w:rsid w:val="00130E92"/>
  </w:style>
  <w:style w:type="character" w:customStyle="1" w:styleId="UnresolvedMention">
    <w:name w:val="Unresolved Mention"/>
    <w:basedOn w:val="DefaultParagraphFont"/>
    <w:uiPriority w:val="99"/>
    <w:semiHidden/>
    <w:unhideWhenUsed/>
    <w:rsid w:val="00130E92"/>
    <w:rPr>
      <w:color w:val="605E5C"/>
      <w:shd w:val="clear" w:color="auto" w:fill="E1DFDD"/>
    </w:rPr>
  </w:style>
  <w:style w:type="character" w:customStyle="1" w:styleId="Heading1Char">
    <w:name w:val="Heading 1 Char"/>
    <w:basedOn w:val="DefaultParagraphFont"/>
    <w:link w:val="Heading1"/>
    <w:uiPriority w:val="9"/>
    <w:rsid w:val="00B449B8"/>
    <w:rPr>
      <w:rFonts w:ascii="Calibri" w:hAnsi="Calibri"/>
      <w:b/>
      <w:sz w:val="32"/>
    </w:rPr>
  </w:style>
  <w:style w:type="paragraph" w:styleId="Header">
    <w:name w:val="header"/>
    <w:basedOn w:val="Normal"/>
    <w:link w:val="HeaderChar"/>
    <w:uiPriority w:val="99"/>
    <w:unhideWhenUsed/>
    <w:rsid w:val="006F5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546"/>
  </w:style>
  <w:style w:type="paragraph" w:styleId="Footer">
    <w:name w:val="footer"/>
    <w:basedOn w:val="Normal"/>
    <w:link w:val="FooterChar"/>
    <w:uiPriority w:val="99"/>
    <w:unhideWhenUsed/>
    <w:rsid w:val="006F5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546"/>
  </w:style>
  <w:style w:type="character" w:styleId="PageNumber">
    <w:name w:val="page number"/>
    <w:basedOn w:val="DefaultParagraphFont"/>
    <w:uiPriority w:val="99"/>
    <w:semiHidden/>
    <w:unhideWhenUsed/>
    <w:rsid w:val="006F5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lbi.nih.gov/es/resources/mi-registro-de-salud-del-corazon-my-heart-health-tracker" TargetMode="External"/><Relationship Id="rId18" Type="http://schemas.openxmlformats.org/officeDocument/2006/relationships/hyperlink" Target="https://www.nhlbi.nih.gov/resources/questions-ask-about-your-blood-pressur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nhlbi.nih.gov/health/heart-healthy-living/risks" TargetMode="External"/><Relationship Id="rId7" Type="http://schemas.openxmlformats.org/officeDocument/2006/relationships/webSettings" Target="webSettings.xml"/><Relationship Id="rId12" Type="http://schemas.openxmlformats.org/officeDocument/2006/relationships/hyperlink" Target="https://www.nhlbi.nih.gov/health-topics/education-and-awareness/heart-truth/listen-to-your-heart" TargetMode="External"/><Relationship Id="rId17" Type="http://schemas.openxmlformats.org/officeDocument/2006/relationships/hyperlink" Target="https://www.nhlbi.nih.gov/health-topics/education-and-awareness/heart-truth/heart-disease-not-just-men" TargetMode="External"/><Relationship Id="rId25" Type="http://schemas.openxmlformats.org/officeDocument/2006/relationships/hyperlink" Target="https://www.nhlbi.nih.gov/health/coronary-heart-disease/women" TargetMode="External"/><Relationship Id="rId2" Type="http://schemas.openxmlformats.org/officeDocument/2006/relationships/customXml" Target="../customXml/item2.xml"/><Relationship Id="rId16" Type="http://schemas.openxmlformats.org/officeDocument/2006/relationships/hyperlink" Target="https://www.nhlbi.nih.gov/es/resources/ponga-su-corazon-en-ser-activo-y-comer-saludable" TargetMode="External"/><Relationship Id="rId20" Type="http://schemas.openxmlformats.org/officeDocument/2006/relationships/hyperlink" Target="https://www.nhlbi.nih.gov/health/heart-healthy-living/manage-stres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lbi.nih.gov/health-topics/education-and-awareness/heart-truth/listen-to-your-heart" TargetMode="External"/><Relationship Id="rId24" Type="http://schemas.openxmlformats.org/officeDocument/2006/relationships/hyperlink" Target="https://www.nhlbi.nih.gov/health/heart-attack/women" TargetMode="External"/><Relationship Id="rId5" Type="http://schemas.openxmlformats.org/officeDocument/2006/relationships/styles" Target="styles.xml"/><Relationship Id="rId15" Type="http://schemas.openxmlformats.org/officeDocument/2006/relationships/hyperlink" Target="https://www.nhlbi.nih.gov/resources/self-care-tips-heart-health" TargetMode="External"/><Relationship Id="rId23" Type="http://schemas.openxmlformats.org/officeDocument/2006/relationships/hyperlink" Target="https://www.nhlbi.nih.gov/health-topics/education-and-awareness/heart-truth/listen-to-your-heart" TargetMode="External"/><Relationship Id="rId28"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s://www.nhlbi.nih.gov/health/cardiac-arre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lbi.nih.gov/health/coronary-heart-disease/women" TargetMode="External"/><Relationship Id="rId22" Type="http://schemas.openxmlformats.org/officeDocument/2006/relationships/hyperlink" Target="https://www.nhlbi.nih.gov/health/heart/physical-activity"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637AD5070C04FA30E01D132E108E4" ma:contentTypeVersion="16" ma:contentTypeDescription="Create a new document." ma:contentTypeScope="" ma:versionID="2c7b4c2a2cd6be3a2a220651b7e58109">
  <xsd:schema xmlns:xsd="http://www.w3.org/2001/XMLSchema" xmlns:xs="http://www.w3.org/2001/XMLSchema" xmlns:p="http://schemas.microsoft.com/office/2006/metadata/properties" xmlns:ns2="3955580b-5d10-436b-b73d-e65ccc9af889" xmlns:ns3="9bfb7d42-8172-4115-bb65-ffbd90a78b3a" targetNamespace="http://schemas.microsoft.com/office/2006/metadata/properties" ma:root="true" ma:fieldsID="07661ef1ad3fa2294d7098f86fdd6d88" ns2:_="" ns3:_="">
    <xsd:import namespace="3955580b-5d10-436b-b73d-e65ccc9af889"/>
    <xsd:import namespace="9bfb7d42-8172-4115-bb65-ffbd90a78b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5580b-5d10-436b-b73d-e65ccc9af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9c72fef-72f8-47af-9a03-9d82bcab2b6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b7d42-8172-4115-bb65-ffbd90a78b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4d44f25-20ad-451e-9b82-0bced46fe29a}" ma:internalName="TaxCatchAll" ma:showField="CatchAllData" ma:web="9bfb7d42-8172-4115-bb65-ffbd90a78b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87271-C97F-474A-A9E2-06AE4BD7D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5580b-5d10-436b-b73d-e65ccc9af889"/>
    <ds:schemaRef ds:uri="9bfb7d42-8172-4115-bb65-ffbd90a78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14900-8741-43C7-8679-413058F08134}">
  <ds:schemaRefs>
    <ds:schemaRef ds:uri="http://schemas.microsoft.com/sharepoint/v3/contenttype/forms"/>
  </ds:schemaRefs>
</ds:datastoreItem>
</file>

<file path=customXml/itemProps3.xml><?xml version="1.0" encoding="utf-8"?>
<ds:datastoreItem xmlns:ds="http://schemas.openxmlformats.org/officeDocument/2006/customXml" ds:itemID="{BB571560-294F-4128-9E6C-9E3FA533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THT for Women Sample Social Media Posts in English and Spanish</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THT for Women Sample Social Media Posts in English and Spanish</dc:title>
  <dc:subject>THT for Women social media posts </dc:subject>
  <dc:creator>The Heart Truth®, NHLBI</dc:creator>
  <cp:keywords>Heart Disease, High Blood Pressure, social media posts, Pregnancy, Menopause, English social media posts, Spanish social media posts</cp:keywords>
  <dc:description/>
  <cp:lastModifiedBy>Shirilyn Njie</cp:lastModifiedBy>
  <cp:revision>15</cp:revision>
  <dcterms:created xsi:type="dcterms:W3CDTF">2023-05-18T17:27:00Z</dcterms:created>
  <dcterms:modified xsi:type="dcterms:W3CDTF">2023-05-23T14:33:00Z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