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F72F" w14:textId="0CF5FBED" w:rsidR="007B0E13" w:rsidRDefault="008B2CE5">
      <w:pPr>
        <w:rPr>
          <w:b/>
          <w:bCs/>
        </w:rPr>
      </w:pPr>
      <w:r w:rsidRPr="008B2CE5">
        <w:rPr>
          <w:b/>
          <w:bCs/>
        </w:rPr>
        <w:t>4 pasos que puede seguir para controlar su asma</w:t>
      </w:r>
    </w:p>
    <w:p w14:paraId="530AF33B" w14:textId="02B00176" w:rsidR="0084075B" w:rsidRDefault="0084075B">
      <w:r w:rsidRPr="0084075B">
        <w:t>¿Sabía que el asma afecta a 1 de cada 13 personas en Estados Unidos? El asma es una enfermedad de larga duración que puede dificultar la respiración porque las vías respiratorias de los pulmones se inflaman y se estrechan.</w:t>
      </w:r>
    </w:p>
    <w:p w14:paraId="51364EAF" w14:textId="65287767" w:rsidR="0084075B" w:rsidRDefault="0084075B">
      <w:r w:rsidRPr="0084075B">
        <w:t xml:space="preserve">Si usted tiene la enfermedad </w:t>
      </w:r>
      <w:r w:rsidR="007D3921">
        <w:t>–</w:t>
      </w:r>
      <w:r w:rsidRPr="0084075B">
        <w:t>o cree que la tiene</w:t>
      </w:r>
      <w:r w:rsidR="007D3921">
        <w:t>–</w:t>
      </w:r>
      <w:r w:rsidRPr="0084075B">
        <w:t xml:space="preserve"> no resista. Aunque el asma no tiene cura, por lo general puede controlarse tomando algunas medidas que le ayudarán a llevar una vida plena y activa.</w:t>
      </w:r>
    </w:p>
    <w:p w14:paraId="77B464AB" w14:textId="1CD19D5C" w:rsidR="0084075B" w:rsidRDefault="0084075B">
      <w:r w:rsidRPr="0084075B">
        <w:t>Aquí tiene algunos datos importantes que debe conocer primero:</w:t>
      </w:r>
    </w:p>
    <w:p w14:paraId="6A934D9B" w14:textId="5C79A05B" w:rsidR="004444BB" w:rsidRDefault="004444BB" w:rsidP="004444BB">
      <w:pPr>
        <w:pStyle w:val="ListParagraph"/>
        <w:numPr>
          <w:ilvl w:val="0"/>
          <w:numId w:val="1"/>
        </w:numPr>
      </w:pPr>
      <w:r w:rsidRPr="004444BB">
        <w:t>El asma afecta a algunas comunidades más que a otras. Según los Centros para el Control y la Prevención de Enfermedades (CDC), l</w:t>
      </w:r>
      <w:r>
        <w:t>as personas de raza negra</w:t>
      </w:r>
      <w:r w:rsidRPr="004444BB">
        <w:t xml:space="preserve"> y los indios americanos y nativos de Alaska tienen las cifras más altas de asma de todos los grupos raciales o étnicos. De hecho, las personas de raza negra tienen un 40% más de probabilidades de </w:t>
      </w:r>
      <w:r w:rsidR="00B0057F">
        <w:t>tener</w:t>
      </w:r>
      <w:r w:rsidR="00B0057F" w:rsidRPr="004444BB">
        <w:t xml:space="preserve"> </w:t>
      </w:r>
      <w:r w:rsidRPr="004444BB">
        <w:t xml:space="preserve">asma que las </w:t>
      </w:r>
      <w:r w:rsidR="00B0057F">
        <w:t xml:space="preserve">personas </w:t>
      </w:r>
      <w:r w:rsidRPr="004444BB">
        <w:t>de raza blanca.</w:t>
      </w:r>
    </w:p>
    <w:p w14:paraId="2583F38A" w14:textId="030FDCEE" w:rsidR="004444BB" w:rsidRDefault="004444BB" w:rsidP="004444BB">
      <w:pPr>
        <w:pStyle w:val="ListParagraph"/>
        <w:numPr>
          <w:ilvl w:val="0"/>
          <w:numId w:val="1"/>
        </w:numPr>
      </w:pPr>
      <w:r w:rsidRPr="004444BB">
        <w:t xml:space="preserve">Las </w:t>
      </w:r>
      <w:r w:rsidR="00835C5F">
        <w:t>tasas</w:t>
      </w:r>
      <w:r w:rsidR="00835C5F" w:rsidRPr="004444BB">
        <w:t xml:space="preserve"> </w:t>
      </w:r>
      <w:r w:rsidRPr="004444BB">
        <w:t xml:space="preserve">de asma varían dentro de algunas comunidades. Por ejemplo, los puertorriqueños </w:t>
      </w:r>
      <w:r w:rsidR="0009799B">
        <w:t xml:space="preserve">estadounidenses </w:t>
      </w:r>
      <w:r w:rsidRPr="004444BB">
        <w:t xml:space="preserve">tienen </w:t>
      </w:r>
      <w:r w:rsidR="00696A93">
        <w:t xml:space="preserve">dos veces la tasa </w:t>
      </w:r>
      <w:r w:rsidRPr="004444BB">
        <w:t>de asma de la población hispana/latina de Estados Unidos.</w:t>
      </w:r>
    </w:p>
    <w:p w14:paraId="1E51A696" w14:textId="6D45F616" w:rsidR="004444BB" w:rsidRDefault="004444BB" w:rsidP="004444BB">
      <w:pPr>
        <w:pStyle w:val="ListParagraph"/>
        <w:numPr>
          <w:ilvl w:val="0"/>
          <w:numId w:val="1"/>
        </w:numPr>
      </w:pPr>
      <w:r w:rsidRPr="004444BB">
        <w:t xml:space="preserve"> Algunos grupos tienen más riesgos de sufrir consecuencias graves a causa del asma. Los CDC descubrieron que las personas de raza negra tienen casi cuatro veces más probabilidades de ser hospitalizadas a causa del asma que las personas de raza blanca.</w:t>
      </w:r>
    </w:p>
    <w:p w14:paraId="4D8568DB" w14:textId="129B51F5" w:rsidR="004444BB" w:rsidRDefault="002B4F18" w:rsidP="004444BB">
      <w:pPr>
        <w:pStyle w:val="ListParagraph"/>
        <w:numPr>
          <w:ilvl w:val="0"/>
          <w:numId w:val="1"/>
        </w:numPr>
      </w:pPr>
      <w:r w:rsidRPr="002B4F18">
        <w:t>Casi el doble de las mujeres que los hombres</w:t>
      </w:r>
      <w:r w:rsidR="00290F05">
        <w:t xml:space="preserve"> tienen</w:t>
      </w:r>
      <w:r w:rsidR="00290F05" w:rsidRPr="002B4F18">
        <w:t xml:space="preserve"> asma</w:t>
      </w:r>
      <w:r>
        <w:t>.</w:t>
      </w:r>
    </w:p>
    <w:p w14:paraId="7764A1C6" w14:textId="11B55CC0" w:rsidR="002B4F18" w:rsidRDefault="009D5E35" w:rsidP="00A308D6">
      <w:r>
        <w:t xml:space="preserve">Aunque </w:t>
      </w:r>
      <w:r w:rsidRPr="00C84FED">
        <w:t>usted</w:t>
      </w:r>
      <w:r>
        <w:t xml:space="preserve"> sienta el asma de forma diferente a los demás, puede tomar medidas para intentar controlar sus síntomas y empezar a hacer las cosas que le gustan. El Instituto Nacional del Corazón, los Pulmones y la Sangre (NHLBI) le recomienda seguir estos cuatro pasos:</w:t>
      </w:r>
    </w:p>
    <w:p w14:paraId="18B501B6" w14:textId="1A212B5C" w:rsidR="009D5E35" w:rsidRPr="009D5E35" w:rsidRDefault="00C6123E" w:rsidP="009D5E35">
      <w:pPr>
        <w:rPr>
          <w:b/>
          <w:bCs/>
        </w:rPr>
      </w:pPr>
      <w:r w:rsidRPr="009D5E35">
        <w:rPr>
          <w:b/>
          <w:bCs/>
        </w:rPr>
        <w:t>Habl</w:t>
      </w:r>
      <w:r>
        <w:rPr>
          <w:b/>
          <w:bCs/>
        </w:rPr>
        <w:t>e</w:t>
      </w:r>
      <w:r w:rsidRPr="009D5E35">
        <w:rPr>
          <w:b/>
          <w:bCs/>
        </w:rPr>
        <w:t xml:space="preserve"> </w:t>
      </w:r>
      <w:r w:rsidR="009D5E35" w:rsidRPr="009D5E35">
        <w:rPr>
          <w:b/>
          <w:bCs/>
        </w:rPr>
        <w:t>con un proveedor de salud.</w:t>
      </w:r>
    </w:p>
    <w:p w14:paraId="01F08281" w14:textId="05891C6D" w:rsidR="009D5E35" w:rsidRDefault="009D5E35" w:rsidP="009D5E35">
      <w:r w:rsidRPr="009D5E35">
        <w:t>Puede trabajar con un profesional de la salud para establecer un plan de acción contra el asma. Este plan le explica cómo controlar el asma, qué medicamentos debe tomar y cuándo, y qué debe hacer si empeoran los síntomas. También le indica qué debe hacer en caso de una emergencia.</w:t>
      </w:r>
    </w:p>
    <w:p w14:paraId="2A1E2105" w14:textId="2E0335CE" w:rsidR="009D5E35" w:rsidRDefault="009D5E35" w:rsidP="009D5E35">
      <w:pPr>
        <w:rPr>
          <w:b/>
          <w:bCs/>
        </w:rPr>
      </w:pPr>
      <w:r w:rsidRPr="009D5E35">
        <w:rPr>
          <w:b/>
          <w:bCs/>
        </w:rPr>
        <w:t>Conozca y controle sus síntomas asmáticos.</w:t>
      </w:r>
    </w:p>
    <w:p w14:paraId="1078CF9C" w14:textId="6D4EA882" w:rsidR="00324302" w:rsidRDefault="00324302" w:rsidP="009D5E35">
      <w:r w:rsidRPr="00324302">
        <w:t>¿Está sintiendo síntomas como tos, sibilancias, opresión en el pecho o dificultad para respirar? Hable de ellos con su médico y asegúrese de registrar cualquier cambio. De est</w:t>
      </w:r>
      <w:r w:rsidR="00017F79">
        <w:t xml:space="preserve">a manera </w:t>
      </w:r>
      <w:r w:rsidRPr="00324302">
        <w:t xml:space="preserve">usted </w:t>
      </w:r>
      <w:r w:rsidR="00017F79">
        <w:t xml:space="preserve">y </w:t>
      </w:r>
      <w:r w:rsidRPr="00324302">
        <w:t>su médico sabrán si su plan de tratamiento está funcionando.</w:t>
      </w:r>
    </w:p>
    <w:p w14:paraId="4846C193" w14:textId="1F40C18D" w:rsidR="00324302" w:rsidRPr="00324302" w:rsidRDefault="00324302" w:rsidP="00324302">
      <w:pPr>
        <w:rPr>
          <w:b/>
          <w:bCs/>
        </w:rPr>
      </w:pPr>
      <w:r w:rsidRPr="00324302">
        <w:rPr>
          <w:b/>
          <w:bCs/>
        </w:rPr>
        <w:t xml:space="preserve">Identifique y controle sus desencadenantes. </w:t>
      </w:r>
    </w:p>
    <w:p w14:paraId="39B08645" w14:textId="5D7CFE9D" w:rsidR="00324302" w:rsidRDefault="00324302" w:rsidP="00324302">
      <w:r>
        <w:t>Algunos desencadenantes comunes del asma son el polvo, el moho, el polen, las plagas como las cucarachas o los roedores y el pelo de las mascotas. El plan de acción contra el asma le ayudará a averiguar qué desencadenantes empeoran su asma y cómo controlarlos.</w:t>
      </w:r>
    </w:p>
    <w:p w14:paraId="4A557A16" w14:textId="77777777" w:rsidR="00B42E60" w:rsidRDefault="00B42E60" w:rsidP="00324302">
      <w:pPr>
        <w:rPr>
          <w:b/>
          <w:bCs/>
        </w:rPr>
      </w:pPr>
    </w:p>
    <w:p w14:paraId="1B666954" w14:textId="77777777" w:rsidR="00B42E60" w:rsidRDefault="00B42E60" w:rsidP="00324302">
      <w:pPr>
        <w:rPr>
          <w:b/>
          <w:bCs/>
        </w:rPr>
      </w:pPr>
    </w:p>
    <w:p w14:paraId="27904754" w14:textId="422187E0" w:rsidR="00324302" w:rsidRDefault="00324302" w:rsidP="00324302">
      <w:pPr>
        <w:rPr>
          <w:b/>
          <w:bCs/>
        </w:rPr>
      </w:pPr>
      <w:r w:rsidRPr="00324302">
        <w:rPr>
          <w:b/>
          <w:bCs/>
        </w:rPr>
        <w:lastRenderedPageBreak/>
        <w:t>Evite el humo del cigarrillo.</w:t>
      </w:r>
    </w:p>
    <w:p w14:paraId="1CC37F7F" w14:textId="77777777" w:rsidR="00210D25" w:rsidRPr="00210D25" w:rsidRDefault="00210D25" w:rsidP="00210D25">
      <w:r w:rsidRPr="00210D25">
        <w:t xml:space="preserve">Si </w:t>
      </w:r>
      <w:r w:rsidRPr="00017F79">
        <w:t>usted</w:t>
      </w:r>
      <w:r w:rsidRPr="00210D25">
        <w:t xml:space="preserve"> fuma, hable con un profesional de la salud para que le ayude a dejar de fumar. Si hay seres queridos que fuman, pídales que dejen de hacerlo. Haga todo lo posible por evitar el humo en los espacios interiores compartidos, incluyendo su casa y su automóvil.</w:t>
      </w:r>
    </w:p>
    <w:p w14:paraId="12FEE43C" w14:textId="77777777" w:rsidR="00210D25" w:rsidRPr="00210D25" w:rsidRDefault="00210D25" w:rsidP="00210D25"/>
    <w:p w14:paraId="0206E3D1" w14:textId="7DA3830D" w:rsidR="00210D25" w:rsidRPr="00210D25" w:rsidRDefault="00210D25" w:rsidP="00210D25">
      <w:r w:rsidRPr="00210D25">
        <w:t xml:space="preserve">El asma no tiene por qué impedirle vivir una vida plena y activa. Obtenga más información sobre el asma y cómo controlarla en el programa </w:t>
      </w:r>
      <w:proofErr w:type="spellStart"/>
      <w:r w:rsidRPr="00210D25">
        <w:t>Learn</w:t>
      </w:r>
      <w:proofErr w:type="spellEnd"/>
      <w:r w:rsidRPr="00210D25">
        <w:t xml:space="preserve"> More </w:t>
      </w:r>
      <w:proofErr w:type="spellStart"/>
      <w:r w:rsidRPr="00210D25">
        <w:t>Breathe</w:t>
      </w:r>
      <w:proofErr w:type="spellEnd"/>
      <w:r w:rsidRPr="00210D25">
        <w:t xml:space="preserve"> </w:t>
      </w:r>
      <w:proofErr w:type="spellStart"/>
      <w:r w:rsidRPr="00210D25">
        <w:t>Better</w:t>
      </w:r>
      <w:proofErr w:type="spellEnd"/>
      <w:r w:rsidRPr="00210D25">
        <w:t xml:space="preserve">® del NHLBI en </w:t>
      </w:r>
      <w:hyperlink r:id="rId7" w:history="1">
        <w:r w:rsidR="002A6155" w:rsidRPr="002A6155">
          <w:rPr>
            <w:rStyle w:val="Hyperlink"/>
          </w:rPr>
          <w:t>www.nhlbi.nih.gov/breathebreabetter</w:t>
        </w:r>
      </w:hyperlink>
      <w:r w:rsidR="00AB5FCA">
        <w:t>.</w:t>
      </w:r>
    </w:p>
    <w:sectPr w:rsidR="00210D25" w:rsidRPr="00210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DDC" w14:textId="77777777" w:rsidR="002669F1" w:rsidRDefault="002669F1" w:rsidP="00FC4BD7">
      <w:pPr>
        <w:spacing w:after="0" w:line="240" w:lineRule="auto"/>
      </w:pPr>
      <w:r>
        <w:separator/>
      </w:r>
    </w:p>
  </w:endnote>
  <w:endnote w:type="continuationSeparator" w:id="0">
    <w:p w14:paraId="55054B38" w14:textId="77777777" w:rsidR="002669F1" w:rsidRDefault="002669F1" w:rsidP="00FC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A1C3" w14:textId="77777777" w:rsidR="00C74240" w:rsidRDefault="00C74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3962" w14:textId="36FE63AC" w:rsidR="00FC4BD7" w:rsidRPr="00C74240" w:rsidRDefault="00FC4BD7" w:rsidP="00C74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31E1" w14:textId="77777777" w:rsidR="00C74240" w:rsidRDefault="00C7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B346" w14:textId="77777777" w:rsidR="002669F1" w:rsidRDefault="002669F1" w:rsidP="00FC4BD7">
      <w:pPr>
        <w:spacing w:after="0" w:line="240" w:lineRule="auto"/>
      </w:pPr>
      <w:r>
        <w:separator/>
      </w:r>
    </w:p>
  </w:footnote>
  <w:footnote w:type="continuationSeparator" w:id="0">
    <w:p w14:paraId="531CD451" w14:textId="77777777" w:rsidR="002669F1" w:rsidRDefault="002669F1" w:rsidP="00FC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7C33" w14:textId="77777777" w:rsidR="00C74240" w:rsidRDefault="00C74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0593" w14:textId="77777777" w:rsidR="00C74240" w:rsidRDefault="00C74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2378" w14:textId="77777777" w:rsidR="00C74240" w:rsidRDefault="00C74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5C6"/>
    <w:multiLevelType w:val="hybridMultilevel"/>
    <w:tmpl w:val="DBF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63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E5"/>
    <w:rsid w:val="00017F79"/>
    <w:rsid w:val="0009799B"/>
    <w:rsid w:val="00210D25"/>
    <w:rsid w:val="002669F1"/>
    <w:rsid w:val="00290366"/>
    <w:rsid w:val="00290F05"/>
    <w:rsid w:val="002A6155"/>
    <w:rsid w:val="002B4F18"/>
    <w:rsid w:val="00324302"/>
    <w:rsid w:val="004154AD"/>
    <w:rsid w:val="004444BB"/>
    <w:rsid w:val="0056364D"/>
    <w:rsid w:val="006101F2"/>
    <w:rsid w:val="00696A93"/>
    <w:rsid w:val="006E0C0C"/>
    <w:rsid w:val="007B0E13"/>
    <w:rsid w:val="007D3921"/>
    <w:rsid w:val="00830780"/>
    <w:rsid w:val="00835C5F"/>
    <w:rsid w:val="0084075B"/>
    <w:rsid w:val="008A004D"/>
    <w:rsid w:val="008B2CE5"/>
    <w:rsid w:val="009D5E35"/>
    <w:rsid w:val="00A308D6"/>
    <w:rsid w:val="00AB5FCA"/>
    <w:rsid w:val="00B0057F"/>
    <w:rsid w:val="00B42E60"/>
    <w:rsid w:val="00C6123E"/>
    <w:rsid w:val="00C74240"/>
    <w:rsid w:val="00C84FED"/>
    <w:rsid w:val="00D863C1"/>
    <w:rsid w:val="00DF54C1"/>
    <w:rsid w:val="00E72EEF"/>
    <w:rsid w:val="00ED26B9"/>
    <w:rsid w:val="00EF297D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5F1A"/>
  <w15:chartTrackingRefBased/>
  <w15:docId w15:val="{0D1A6378-9DB6-473F-9B1A-0E0664F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4B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BB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290F05"/>
    <w:pPr>
      <w:spacing w:after="0" w:line="240" w:lineRule="auto"/>
    </w:pPr>
    <w:rPr>
      <w:lang w:val="es-ES"/>
    </w:rPr>
  </w:style>
  <w:style w:type="character" w:styleId="Hyperlink">
    <w:name w:val="Hyperlink"/>
    <w:basedOn w:val="DefaultParagraphFont"/>
    <w:uiPriority w:val="99"/>
    <w:unhideWhenUsed/>
    <w:rsid w:val="00290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D7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C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D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lbi.nih.gov/breathebreabet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Galindo</dc:creator>
  <cp:keywords/>
  <dc:description/>
  <cp:lastModifiedBy>Royall, Brittany (NIH/NHLBI) [E]</cp:lastModifiedBy>
  <cp:revision>3</cp:revision>
  <dcterms:created xsi:type="dcterms:W3CDTF">2023-05-03T12:23:00Z</dcterms:created>
  <dcterms:modified xsi:type="dcterms:W3CDTF">2023-05-03T12:23:00Z</dcterms:modified>
</cp:coreProperties>
</file>